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2E" w:rsidRPr="00F4440E" w:rsidRDefault="000F7280" w:rsidP="005C5E73">
      <w:pPr>
        <w:jc w:val="both"/>
        <w:rPr>
          <w:b/>
        </w:rPr>
      </w:pPr>
      <w:r>
        <w:rPr>
          <w:b/>
        </w:rPr>
        <w:t>TEMARI ESPECÍFIC</w:t>
      </w:r>
      <w:r w:rsidR="00AB44DF" w:rsidRPr="00F4440E">
        <w:rPr>
          <w:b/>
        </w:rPr>
        <w:t xml:space="preserve"> TREBALLADOR SOCIAL</w:t>
      </w:r>
    </w:p>
    <w:p w:rsidR="00163704" w:rsidRPr="00F4440E" w:rsidRDefault="00163704" w:rsidP="00163704">
      <w:pPr>
        <w:pStyle w:val="Prrafodelista"/>
        <w:numPr>
          <w:ilvl w:val="0"/>
          <w:numId w:val="1"/>
        </w:numPr>
        <w:jc w:val="both"/>
      </w:pPr>
      <w:r w:rsidRPr="00F4440E">
        <w:t>Valoració i Priorització de les necessitats socials</w:t>
      </w:r>
    </w:p>
    <w:p w:rsidR="005C5E73" w:rsidRPr="00F4440E" w:rsidRDefault="00AB44DF" w:rsidP="00E17FE9">
      <w:pPr>
        <w:pStyle w:val="Prrafodelista"/>
        <w:numPr>
          <w:ilvl w:val="0"/>
          <w:numId w:val="1"/>
        </w:numPr>
        <w:jc w:val="both"/>
      </w:pPr>
      <w:r w:rsidRPr="00F4440E">
        <w:t>Normativa legal vige</w:t>
      </w:r>
      <w:bookmarkStart w:id="0" w:name="_GoBack"/>
      <w:bookmarkEnd w:id="0"/>
      <w:r w:rsidRPr="00F4440E">
        <w:t>nt reguladora d</w:t>
      </w:r>
      <w:r w:rsidR="005C5E73" w:rsidRPr="00F4440E">
        <w:t>els serveis socials a Catalunya.</w:t>
      </w:r>
      <w:r w:rsidRPr="00F4440E">
        <w:t xml:space="preserve"> </w:t>
      </w:r>
    </w:p>
    <w:p w:rsidR="00713A7C" w:rsidRPr="00F4440E" w:rsidRDefault="00AB44DF" w:rsidP="00E17FE9">
      <w:pPr>
        <w:pStyle w:val="Prrafodelista"/>
        <w:numPr>
          <w:ilvl w:val="0"/>
          <w:numId w:val="1"/>
        </w:numPr>
        <w:jc w:val="both"/>
      </w:pPr>
      <w:r w:rsidRPr="00F4440E">
        <w:t xml:space="preserve">Llei 12/2007, d’11 d’octubre de serveis socials. </w:t>
      </w:r>
      <w:r w:rsidR="005C5E73" w:rsidRPr="00F4440E">
        <w:t xml:space="preserve"> </w:t>
      </w:r>
    </w:p>
    <w:p w:rsidR="00E17FE9" w:rsidRPr="00F4440E" w:rsidRDefault="00E17FE9" w:rsidP="00E17FE9">
      <w:pPr>
        <w:pStyle w:val="Prrafodelista"/>
        <w:numPr>
          <w:ilvl w:val="0"/>
          <w:numId w:val="1"/>
        </w:numPr>
        <w:jc w:val="both"/>
      </w:pPr>
      <w:r w:rsidRPr="00F4440E">
        <w:t xml:space="preserve">Cartera dels </w:t>
      </w:r>
      <w:r w:rsidR="00713A7C" w:rsidRPr="00F4440E">
        <w:t>serveis socials a Catalunya.</w:t>
      </w:r>
    </w:p>
    <w:p w:rsidR="00FF1230" w:rsidRPr="00F4440E" w:rsidRDefault="00FF1230" w:rsidP="00E17FE9">
      <w:pPr>
        <w:pStyle w:val="Prrafodelista"/>
        <w:numPr>
          <w:ilvl w:val="0"/>
          <w:numId w:val="1"/>
        </w:numPr>
        <w:jc w:val="both"/>
      </w:pPr>
      <w:r w:rsidRPr="00F4440E">
        <w:t xml:space="preserve">La llei </w:t>
      </w:r>
      <w:r w:rsidR="003633DF" w:rsidRPr="00F4440E">
        <w:t xml:space="preserve">39/2006 de 14 de desembre, </w:t>
      </w:r>
      <w:r w:rsidRPr="00F4440E">
        <w:t xml:space="preserve">de promoció de l’autonomia personal i  atenció a les persones amb dependència. </w:t>
      </w:r>
    </w:p>
    <w:p w:rsidR="00E17FE9" w:rsidRPr="00F4440E" w:rsidRDefault="00E17FE9" w:rsidP="00E17FE9">
      <w:pPr>
        <w:pStyle w:val="Prrafodelista"/>
        <w:numPr>
          <w:ilvl w:val="0"/>
          <w:numId w:val="1"/>
        </w:numPr>
        <w:jc w:val="both"/>
      </w:pPr>
      <w:r w:rsidRPr="00F4440E">
        <w:t>Característiques sociodemogràfiques de Manresa</w:t>
      </w:r>
    </w:p>
    <w:p w:rsidR="00E17FE9" w:rsidRPr="00F4440E" w:rsidRDefault="00713A7C" w:rsidP="00E17FE9">
      <w:pPr>
        <w:pStyle w:val="Prrafodelista"/>
        <w:numPr>
          <w:ilvl w:val="0"/>
          <w:numId w:val="1"/>
        </w:numPr>
        <w:jc w:val="both"/>
      </w:pPr>
      <w:r w:rsidRPr="00F4440E">
        <w:t>El pla d’atenció social bàsica</w:t>
      </w:r>
      <w:r w:rsidR="00E17FE9" w:rsidRPr="00F4440E">
        <w:t xml:space="preserve"> de l’Ajuntament de Manresa</w:t>
      </w:r>
    </w:p>
    <w:p w:rsidR="00E17FE9" w:rsidRPr="00F4440E" w:rsidRDefault="00E17FE9" w:rsidP="00E17FE9">
      <w:pPr>
        <w:pStyle w:val="Prrafodelista"/>
        <w:numPr>
          <w:ilvl w:val="0"/>
          <w:numId w:val="1"/>
        </w:numPr>
        <w:jc w:val="both"/>
      </w:pPr>
      <w:r w:rsidRPr="00F4440E">
        <w:t>Els serveis socials al municipi de Manresa.</w:t>
      </w:r>
    </w:p>
    <w:p w:rsidR="00743AA7" w:rsidRPr="00F4440E" w:rsidRDefault="00743AA7" w:rsidP="00743AA7">
      <w:pPr>
        <w:pStyle w:val="Prrafodelista"/>
        <w:numPr>
          <w:ilvl w:val="0"/>
          <w:numId w:val="1"/>
        </w:numPr>
        <w:jc w:val="both"/>
      </w:pPr>
      <w:r w:rsidRPr="00F4440E">
        <w:t>Els serveis i recursos a Manresa en matèria d’habitatge</w:t>
      </w:r>
      <w:r w:rsidR="00FF1230" w:rsidRPr="00F4440E">
        <w:t>. Pla local d’habitatge.</w:t>
      </w:r>
    </w:p>
    <w:p w:rsidR="00743AA7" w:rsidRPr="00F4440E" w:rsidRDefault="00743AA7" w:rsidP="00743AA7">
      <w:pPr>
        <w:pStyle w:val="Prrafodelista"/>
        <w:numPr>
          <w:ilvl w:val="0"/>
          <w:numId w:val="1"/>
        </w:numPr>
        <w:jc w:val="both"/>
      </w:pPr>
      <w:r w:rsidRPr="00F4440E">
        <w:t>El Pla d’Inclusió de l’Ajuntament de Manresa</w:t>
      </w:r>
    </w:p>
    <w:p w:rsidR="00743AA7" w:rsidRPr="00F4440E" w:rsidRDefault="00743AA7" w:rsidP="00743AA7">
      <w:pPr>
        <w:pStyle w:val="Prrafodelista"/>
        <w:numPr>
          <w:ilvl w:val="0"/>
          <w:numId w:val="1"/>
        </w:numPr>
        <w:jc w:val="both"/>
      </w:pPr>
      <w:r w:rsidRPr="00F4440E">
        <w:t>El Programa d’Ajudes Individualitzades de l’Ajuntament de Manresa</w:t>
      </w:r>
    </w:p>
    <w:p w:rsidR="00743AA7" w:rsidRPr="00F4440E" w:rsidRDefault="00743AA7" w:rsidP="00743AA7">
      <w:pPr>
        <w:pStyle w:val="Prrafodelista"/>
        <w:numPr>
          <w:ilvl w:val="0"/>
          <w:numId w:val="1"/>
        </w:numPr>
        <w:jc w:val="both"/>
      </w:pPr>
      <w:r w:rsidRPr="00F4440E">
        <w:t>Entitats i recursos socials a la Ciutat de Manresa</w:t>
      </w:r>
    </w:p>
    <w:p w:rsidR="00163704" w:rsidRPr="00F4440E" w:rsidRDefault="00163704" w:rsidP="00163704">
      <w:pPr>
        <w:pStyle w:val="Prrafodelista"/>
        <w:numPr>
          <w:ilvl w:val="0"/>
          <w:numId w:val="1"/>
        </w:numPr>
        <w:jc w:val="both"/>
      </w:pPr>
      <w:r w:rsidRPr="00F4440E">
        <w:t xml:space="preserve">Família. Concepte i tipus . Evolució. Família com a sistema </w:t>
      </w:r>
    </w:p>
    <w:p w:rsidR="00743AA7" w:rsidRPr="00F4440E" w:rsidRDefault="00743AA7" w:rsidP="00743AA7">
      <w:pPr>
        <w:pStyle w:val="Prrafodelista"/>
        <w:numPr>
          <w:ilvl w:val="0"/>
          <w:numId w:val="1"/>
        </w:numPr>
        <w:jc w:val="both"/>
      </w:pPr>
      <w:r w:rsidRPr="00F4440E">
        <w:t>Llei 14/2017, del 20 de juliol, de la Renda garantida de ciutadania</w:t>
      </w:r>
    </w:p>
    <w:p w:rsidR="005C5E73" w:rsidRPr="00F4440E" w:rsidRDefault="005C5E73" w:rsidP="00E17FE9">
      <w:pPr>
        <w:pStyle w:val="Prrafodelista"/>
        <w:numPr>
          <w:ilvl w:val="0"/>
          <w:numId w:val="1"/>
        </w:numPr>
        <w:jc w:val="both"/>
      </w:pPr>
      <w:r w:rsidRPr="00F4440E">
        <w:t>Llei 14/2010 dels drets i oportunitats en la infància i adolescència. Objecte de la llei i principis rectors</w:t>
      </w:r>
      <w:r w:rsidR="007C61FB" w:rsidRPr="00F4440E">
        <w:t>.</w:t>
      </w:r>
    </w:p>
    <w:p w:rsidR="00E17FE9" w:rsidRPr="00F4440E" w:rsidRDefault="00E17FE9" w:rsidP="005C5E73">
      <w:pPr>
        <w:pStyle w:val="Prrafodelista"/>
        <w:numPr>
          <w:ilvl w:val="0"/>
          <w:numId w:val="1"/>
        </w:numPr>
        <w:jc w:val="both"/>
      </w:pPr>
      <w:r w:rsidRPr="00F4440E">
        <w:t xml:space="preserve">Els indicadors de risc en els menors. El maltractament infantil. </w:t>
      </w:r>
      <w:r w:rsidR="003633DF" w:rsidRPr="00F4440E">
        <w:t>Protocols d’actuació.</w:t>
      </w:r>
    </w:p>
    <w:p w:rsidR="00FF1230" w:rsidRPr="00F4440E" w:rsidRDefault="00FF1230" w:rsidP="00FF1230">
      <w:pPr>
        <w:pStyle w:val="Prrafodelista"/>
        <w:numPr>
          <w:ilvl w:val="0"/>
          <w:numId w:val="1"/>
        </w:numPr>
        <w:jc w:val="both"/>
      </w:pPr>
      <w:r w:rsidRPr="00F4440E">
        <w:t>El protocol per la prevenció i intervenció en situacions  de maltractaments a la infància i l’adolescència a la Comarca del Bages.</w:t>
      </w:r>
    </w:p>
    <w:p w:rsidR="007C61FB" w:rsidRPr="00F4440E" w:rsidRDefault="007C61FB" w:rsidP="00E17FE9">
      <w:pPr>
        <w:pStyle w:val="Prrafodelista"/>
        <w:numPr>
          <w:ilvl w:val="0"/>
          <w:numId w:val="1"/>
        </w:numPr>
        <w:jc w:val="both"/>
      </w:pPr>
      <w:r w:rsidRPr="00F4440E">
        <w:t>Llei 39/2006, de 14 de desembre , de promoció de l’autonomia personal i atenció a les persones en situació de dependència.</w:t>
      </w:r>
    </w:p>
    <w:p w:rsidR="00E17FE9" w:rsidRPr="00F4440E" w:rsidRDefault="00E17FE9" w:rsidP="00E17FE9">
      <w:pPr>
        <w:pStyle w:val="Prrafodelista"/>
        <w:numPr>
          <w:ilvl w:val="0"/>
          <w:numId w:val="1"/>
        </w:numPr>
        <w:jc w:val="both"/>
      </w:pPr>
      <w:r w:rsidRPr="00F4440E">
        <w:t>La gent gran. Aspectes sociodemogràfics a Catalunya i a la ciutat de Manresa. Competències dels serveis socials bàsics. Programes, serveis i recursos.</w:t>
      </w:r>
    </w:p>
    <w:p w:rsidR="00E17FE9" w:rsidRPr="00F4440E" w:rsidRDefault="006F79CC" w:rsidP="00E17FE9">
      <w:pPr>
        <w:pStyle w:val="Prrafodelista"/>
        <w:numPr>
          <w:ilvl w:val="0"/>
          <w:numId w:val="1"/>
        </w:numPr>
        <w:jc w:val="both"/>
      </w:pPr>
      <w:r w:rsidRPr="00F4440E">
        <w:t>El maltractament de la gent gran. Protocols d’actuació.</w:t>
      </w:r>
    </w:p>
    <w:p w:rsidR="006F79CC" w:rsidRPr="00F4440E" w:rsidRDefault="006F79CC" w:rsidP="00E17FE9">
      <w:pPr>
        <w:pStyle w:val="Prrafodelista"/>
        <w:numPr>
          <w:ilvl w:val="0"/>
          <w:numId w:val="1"/>
        </w:numPr>
        <w:jc w:val="both"/>
      </w:pPr>
      <w:r w:rsidRPr="00F4440E">
        <w:t>L’atenció domiciliària. Definició, funcions, cartera de serveis. Paper de la treballadora social.</w:t>
      </w:r>
    </w:p>
    <w:p w:rsidR="00E17FE9" w:rsidRPr="00F4440E" w:rsidRDefault="006F79CC" w:rsidP="00E17FE9">
      <w:pPr>
        <w:pStyle w:val="Prrafodelista"/>
        <w:numPr>
          <w:ilvl w:val="0"/>
          <w:numId w:val="1"/>
        </w:numPr>
        <w:jc w:val="both"/>
      </w:pPr>
      <w:r w:rsidRPr="00F4440E">
        <w:t xml:space="preserve">La pobresa i la exclusió social a Catalunya. Concepte. Causes. Indicadors de la població en risc de patir-la. </w:t>
      </w:r>
      <w:r w:rsidR="00713A7C" w:rsidRPr="00F4440E">
        <w:t>Polítiques</w:t>
      </w:r>
      <w:r w:rsidRPr="00F4440E">
        <w:t xml:space="preserve"> socials i accions per abordar-la. </w:t>
      </w:r>
    </w:p>
    <w:p w:rsidR="006F79CC" w:rsidRPr="00F4440E" w:rsidRDefault="006F79CC" w:rsidP="00E17FE9">
      <w:pPr>
        <w:pStyle w:val="Prrafodelista"/>
        <w:numPr>
          <w:ilvl w:val="0"/>
          <w:numId w:val="1"/>
        </w:numPr>
        <w:jc w:val="both"/>
      </w:pPr>
      <w:r w:rsidRPr="00F4440E">
        <w:t xml:space="preserve">Normativa legal vigent per afrontar l’emergència en l’àmbit de l’habitatge. Situació de risc d’exclusió residencial. L’habitatge d’emergència social. </w:t>
      </w:r>
    </w:p>
    <w:p w:rsidR="002751A7" w:rsidRPr="00F4440E" w:rsidRDefault="002751A7" w:rsidP="002751A7">
      <w:pPr>
        <w:pStyle w:val="Prrafodelista"/>
        <w:numPr>
          <w:ilvl w:val="0"/>
          <w:numId w:val="1"/>
        </w:numPr>
        <w:jc w:val="both"/>
      </w:pPr>
      <w:r w:rsidRPr="00F4440E">
        <w:t>El paper del treballadora social dels serveis socials bàsics davant de l’emergència en l’habitatge .</w:t>
      </w:r>
    </w:p>
    <w:p w:rsidR="006F79CC" w:rsidRPr="00F4440E" w:rsidRDefault="006F79CC" w:rsidP="00E17FE9">
      <w:pPr>
        <w:pStyle w:val="Prrafodelista"/>
        <w:numPr>
          <w:ilvl w:val="0"/>
          <w:numId w:val="1"/>
        </w:numPr>
        <w:jc w:val="both"/>
      </w:pPr>
      <w:r w:rsidRPr="00F4440E">
        <w:t>Pobresa energètica. Concepte. Normativa vigent. Paper dels serveis socials bàsics.</w:t>
      </w:r>
    </w:p>
    <w:p w:rsidR="006F79CC" w:rsidRPr="00F4440E" w:rsidRDefault="006F79CC" w:rsidP="00E17FE9">
      <w:pPr>
        <w:pStyle w:val="Prrafodelista"/>
        <w:numPr>
          <w:ilvl w:val="0"/>
          <w:numId w:val="1"/>
        </w:numPr>
        <w:jc w:val="both"/>
      </w:pPr>
      <w:r w:rsidRPr="00F4440E">
        <w:t>La violència de gènere. Aspectes conceptuals i tipologies. Paper dels serveis socials bàsics. Coordinació amb els SIAD.</w:t>
      </w:r>
    </w:p>
    <w:p w:rsidR="00FF1230" w:rsidRPr="00F4440E" w:rsidRDefault="00FF1230" w:rsidP="00FF1230">
      <w:pPr>
        <w:pStyle w:val="Prrafodelista"/>
        <w:numPr>
          <w:ilvl w:val="0"/>
          <w:numId w:val="1"/>
        </w:numPr>
        <w:jc w:val="both"/>
      </w:pPr>
      <w:r w:rsidRPr="00F4440E">
        <w:t>El protocol de situacions de violència masclista en l’àmbit de la parella  de  la comarca del Bages.</w:t>
      </w:r>
    </w:p>
    <w:p w:rsidR="00743AA7" w:rsidRPr="00F4440E" w:rsidRDefault="00743AA7" w:rsidP="00743AA7">
      <w:pPr>
        <w:pStyle w:val="Prrafodelista"/>
        <w:numPr>
          <w:ilvl w:val="0"/>
          <w:numId w:val="1"/>
        </w:numPr>
        <w:jc w:val="both"/>
      </w:pPr>
      <w:r w:rsidRPr="00F4440E">
        <w:t>Llei 5/2008 de 24 d’abril, del dret de les dones a eradicar la violència masclista a Catalunya</w:t>
      </w:r>
    </w:p>
    <w:p w:rsidR="00743AA7" w:rsidRPr="00F4440E" w:rsidRDefault="00743AA7" w:rsidP="00743AA7">
      <w:pPr>
        <w:pStyle w:val="Prrafodelista"/>
        <w:numPr>
          <w:ilvl w:val="0"/>
          <w:numId w:val="1"/>
        </w:numPr>
        <w:jc w:val="both"/>
      </w:pPr>
      <w:r w:rsidRPr="00F4440E">
        <w:t>Llei orgànica 1/2004 de 28 de desembre de Mesures de protecció integral contra la violència de gènere</w:t>
      </w:r>
    </w:p>
    <w:p w:rsidR="00743AA7" w:rsidRPr="00F4440E" w:rsidRDefault="00743AA7" w:rsidP="00743AA7">
      <w:pPr>
        <w:pStyle w:val="Prrafodelista"/>
        <w:numPr>
          <w:ilvl w:val="0"/>
          <w:numId w:val="1"/>
        </w:numPr>
        <w:jc w:val="both"/>
      </w:pPr>
      <w:r w:rsidRPr="00F4440E">
        <w:lastRenderedPageBreak/>
        <w:t xml:space="preserve">Llei 11/2014 per a garantir els drets LGBTI i per </w:t>
      </w:r>
      <w:proofErr w:type="spellStart"/>
      <w:r w:rsidRPr="00F4440E">
        <w:t>erradicar</w:t>
      </w:r>
      <w:proofErr w:type="spellEnd"/>
      <w:r w:rsidRPr="00F4440E">
        <w:t xml:space="preserve"> l'homofòbia, la </w:t>
      </w:r>
      <w:proofErr w:type="spellStart"/>
      <w:r w:rsidRPr="00F4440E">
        <w:t>bifòbia</w:t>
      </w:r>
      <w:proofErr w:type="spellEnd"/>
      <w:r w:rsidRPr="00F4440E">
        <w:t xml:space="preserve"> i la </w:t>
      </w:r>
      <w:proofErr w:type="spellStart"/>
      <w:r w:rsidRPr="00F4440E">
        <w:t>transfòbia</w:t>
      </w:r>
      <w:proofErr w:type="spellEnd"/>
    </w:p>
    <w:p w:rsidR="002751A7" w:rsidRPr="00F4440E" w:rsidRDefault="00BA13E9" w:rsidP="00E17FE9">
      <w:pPr>
        <w:pStyle w:val="Prrafodelista"/>
        <w:numPr>
          <w:ilvl w:val="0"/>
          <w:numId w:val="1"/>
        </w:numPr>
        <w:jc w:val="both"/>
      </w:pPr>
      <w:r w:rsidRPr="00F4440E">
        <w:t xml:space="preserve">El mercat laboral i l’atur. Serveis d’ocupació. Recursos d’inserció. Paper de l’administració local. </w:t>
      </w:r>
    </w:p>
    <w:p w:rsidR="006F79CC" w:rsidRPr="00F4440E" w:rsidRDefault="002751A7" w:rsidP="00E17FE9">
      <w:pPr>
        <w:pStyle w:val="Prrafodelista"/>
        <w:numPr>
          <w:ilvl w:val="0"/>
          <w:numId w:val="1"/>
        </w:numPr>
        <w:jc w:val="both"/>
      </w:pPr>
      <w:r w:rsidRPr="00F4440E">
        <w:t xml:space="preserve">El </w:t>
      </w:r>
      <w:r w:rsidR="00BA13E9" w:rsidRPr="00F4440E">
        <w:t xml:space="preserve"> P</w:t>
      </w:r>
      <w:r w:rsidRPr="00F4440E">
        <w:t>aper del serveis socials bàsics davant de la problemàtica laboral.</w:t>
      </w:r>
    </w:p>
    <w:p w:rsidR="00BA13E9" w:rsidRPr="00F4440E" w:rsidRDefault="00BA13E9" w:rsidP="00E17FE9">
      <w:pPr>
        <w:pStyle w:val="Prrafodelista"/>
        <w:numPr>
          <w:ilvl w:val="0"/>
          <w:numId w:val="1"/>
        </w:numPr>
        <w:jc w:val="both"/>
      </w:pPr>
      <w:r w:rsidRPr="00F4440E">
        <w:t>Persones amb discapacitat. Legislació vigent. Competències de les diferents administracions. Serveis i recursos.</w:t>
      </w:r>
    </w:p>
    <w:p w:rsidR="00BA13E9" w:rsidRPr="00F4440E" w:rsidRDefault="00BA13E9" w:rsidP="00E17FE9">
      <w:pPr>
        <w:pStyle w:val="Prrafodelista"/>
        <w:numPr>
          <w:ilvl w:val="0"/>
          <w:numId w:val="1"/>
        </w:numPr>
        <w:jc w:val="both"/>
      </w:pPr>
      <w:r w:rsidRPr="00F4440E">
        <w:t>Els trastorns i malalties mentals. Elements socials i familiars a tenir en compte en el seu abordatge. Paper del treballador social dels serveis socials bàsics.</w:t>
      </w:r>
    </w:p>
    <w:p w:rsidR="00BA13E9" w:rsidRPr="00F4440E" w:rsidRDefault="00BA13E9" w:rsidP="00E17FE9">
      <w:pPr>
        <w:pStyle w:val="Prrafodelista"/>
        <w:numPr>
          <w:ilvl w:val="0"/>
          <w:numId w:val="1"/>
        </w:numPr>
        <w:jc w:val="both"/>
      </w:pPr>
      <w:r w:rsidRPr="00F4440E">
        <w:t>Persones amb drogodependències</w:t>
      </w:r>
      <w:r w:rsidR="003633DF" w:rsidRPr="00F4440E">
        <w:t xml:space="preserve"> i addicions</w:t>
      </w:r>
      <w:r w:rsidRPr="00F4440E">
        <w:t>. Competències de les diferents administracions. Serveis i recursos.</w:t>
      </w:r>
    </w:p>
    <w:p w:rsidR="00BA13E9" w:rsidRPr="00F4440E" w:rsidRDefault="00EB59A6" w:rsidP="00E17FE9">
      <w:pPr>
        <w:pStyle w:val="Prrafodelista"/>
        <w:numPr>
          <w:ilvl w:val="0"/>
          <w:numId w:val="1"/>
        </w:numPr>
        <w:jc w:val="both"/>
      </w:pPr>
      <w:r w:rsidRPr="00F4440E">
        <w:t>La immigració a Catalunya i a Manresa. Problemàtiques socials de les persones immigrades. Serveis i recursos.</w:t>
      </w:r>
    </w:p>
    <w:p w:rsidR="00743AA7" w:rsidRPr="00F4440E" w:rsidRDefault="00743AA7" w:rsidP="00743AA7">
      <w:pPr>
        <w:pStyle w:val="Prrafodelista"/>
        <w:numPr>
          <w:ilvl w:val="0"/>
          <w:numId w:val="1"/>
        </w:numPr>
        <w:jc w:val="both"/>
      </w:pPr>
      <w:r w:rsidRPr="00F4440E">
        <w:t>Decret 150/2014 de 18 de novembre dels serveis d’acollida a les persones immigrades i reto</w:t>
      </w:r>
      <w:r w:rsidR="00FF1230" w:rsidRPr="00F4440E">
        <w:t>r</w:t>
      </w:r>
      <w:r w:rsidRPr="00F4440E">
        <w:t>nades a Catalunya</w:t>
      </w:r>
    </w:p>
    <w:p w:rsidR="0097346C" w:rsidRPr="00F4440E" w:rsidRDefault="0097346C" w:rsidP="00E17FE9">
      <w:pPr>
        <w:pStyle w:val="Prrafodelista"/>
        <w:numPr>
          <w:ilvl w:val="0"/>
          <w:numId w:val="1"/>
        </w:numPr>
        <w:jc w:val="both"/>
      </w:pPr>
      <w:r w:rsidRPr="00F4440E">
        <w:t xml:space="preserve">Treball individual i familiar, treball en grup i treball comunitari. Característiques principals de cadascun d’ell i com es pot interrelacionar entre ells. </w:t>
      </w:r>
    </w:p>
    <w:p w:rsidR="0097346C" w:rsidRPr="00F4440E" w:rsidRDefault="002F4379" w:rsidP="00E17FE9">
      <w:pPr>
        <w:pStyle w:val="Prrafodelista"/>
        <w:numPr>
          <w:ilvl w:val="0"/>
          <w:numId w:val="1"/>
        </w:numPr>
        <w:jc w:val="both"/>
      </w:pPr>
      <w:r w:rsidRPr="00F4440E">
        <w:t>Funcions del treballador social en l’equip de serveis social</w:t>
      </w:r>
      <w:r w:rsidR="00713A7C" w:rsidRPr="00F4440E">
        <w:t>s bàsic</w:t>
      </w:r>
      <w:r w:rsidRPr="00F4440E">
        <w:t>. Coneixement de l’entorn i treball en xarxa.</w:t>
      </w:r>
      <w:r w:rsidR="00B50161" w:rsidRPr="00F4440E">
        <w:t xml:space="preserve"> Treball interdisciplinari. </w:t>
      </w:r>
    </w:p>
    <w:p w:rsidR="002F4379" w:rsidRPr="00F4440E" w:rsidRDefault="002F4379" w:rsidP="00E17FE9">
      <w:pPr>
        <w:pStyle w:val="Prrafodelista"/>
        <w:numPr>
          <w:ilvl w:val="0"/>
          <w:numId w:val="1"/>
        </w:numPr>
        <w:jc w:val="both"/>
      </w:pPr>
      <w:r w:rsidRPr="00F4440E">
        <w:t>Metodologia i tècniques del treball social.  El pla de treball i l’informe social. Bases conceptuals.</w:t>
      </w:r>
    </w:p>
    <w:p w:rsidR="00163704" w:rsidRPr="00F4440E" w:rsidRDefault="00163704" w:rsidP="00163704">
      <w:pPr>
        <w:pStyle w:val="Prrafodelista"/>
        <w:numPr>
          <w:ilvl w:val="0"/>
          <w:numId w:val="1"/>
        </w:numPr>
        <w:jc w:val="both"/>
      </w:pPr>
      <w:r w:rsidRPr="00F4440E">
        <w:t xml:space="preserve">L’entrevista en el procés metodològic del treball social. Finalitat, tècniques d’entrevista, concepte i característiques. </w:t>
      </w:r>
    </w:p>
    <w:p w:rsidR="002F4379" w:rsidRPr="00F4440E" w:rsidRDefault="002F4379" w:rsidP="00E17FE9">
      <w:pPr>
        <w:pStyle w:val="Prrafodelista"/>
        <w:numPr>
          <w:ilvl w:val="0"/>
          <w:numId w:val="1"/>
        </w:numPr>
        <w:jc w:val="both"/>
      </w:pPr>
      <w:r w:rsidRPr="00F4440E">
        <w:t>Treball amb grups en el context dels serveis socials. Concepte. Metodologia. Tipologia de grups. L’avaluació. Paper del treballador/a social.</w:t>
      </w:r>
    </w:p>
    <w:p w:rsidR="002F4379" w:rsidRPr="00F4440E" w:rsidRDefault="000520A5" w:rsidP="00E17FE9">
      <w:pPr>
        <w:pStyle w:val="Prrafodelista"/>
        <w:numPr>
          <w:ilvl w:val="0"/>
          <w:numId w:val="1"/>
        </w:numPr>
        <w:jc w:val="both"/>
      </w:pPr>
      <w:r w:rsidRPr="00F4440E">
        <w:t xml:space="preserve">Participació, dinamització i intervenció comunitària. </w:t>
      </w:r>
      <w:r w:rsidR="002F4379" w:rsidRPr="00F4440E">
        <w:t>Treball amb la comunitat. Concepte. Metodologia i tècniques d’intervenció. Paper del treballador/a social.</w:t>
      </w:r>
    </w:p>
    <w:p w:rsidR="00163704" w:rsidRPr="00F4440E" w:rsidRDefault="00163704" w:rsidP="00163704">
      <w:pPr>
        <w:pStyle w:val="Prrafodelista"/>
        <w:numPr>
          <w:ilvl w:val="0"/>
          <w:numId w:val="1"/>
        </w:numPr>
        <w:jc w:val="both"/>
      </w:pPr>
      <w:r w:rsidRPr="00F4440E">
        <w:t>Els Plans d’Inclusió i els Plans de Desenvolupament Comunitari. Que son i marc programàtic a Catalunya.</w:t>
      </w:r>
    </w:p>
    <w:p w:rsidR="002F4379" w:rsidRPr="00F4440E" w:rsidRDefault="002F4379" w:rsidP="00E17FE9">
      <w:pPr>
        <w:pStyle w:val="Prrafodelista"/>
        <w:numPr>
          <w:ilvl w:val="0"/>
          <w:numId w:val="1"/>
        </w:numPr>
        <w:jc w:val="both"/>
      </w:pPr>
      <w:r w:rsidRPr="00F4440E">
        <w:t>Procés metodològic de planificació. Detecció de necessitats. Elements de priorització. Planejament. Programació . Execució. Avaluació.</w:t>
      </w:r>
    </w:p>
    <w:p w:rsidR="002F4379" w:rsidRPr="00F4440E" w:rsidRDefault="002F4379" w:rsidP="00E17FE9">
      <w:pPr>
        <w:pStyle w:val="Prrafodelista"/>
        <w:numPr>
          <w:ilvl w:val="0"/>
          <w:numId w:val="1"/>
        </w:numPr>
        <w:jc w:val="both"/>
      </w:pPr>
      <w:r w:rsidRPr="00F4440E">
        <w:t>L’</w:t>
      </w:r>
      <w:r w:rsidR="00B50161" w:rsidRPr="00F4440E">
        <w:t xml:space="preserve">ètica en els serveis socials. Codis d’ètica del treballador social. </w:t>
      </w:r>
    </w:p>
    <w:p w:rsidR="00743AA7" w:rsidRPr="00F4440E" w:rsidRDefault="00743AA7" w:rsidP="00E17FE9">
      <w:pPr>
        <w:pStyle w:val="Prrafodelista"/>
        <w:numPr>
          <w:ilvl w:val="0"/>
          <w:numId w:val="1"/>
        </w:numPr>
        <w:jc w:val="both"/>
      </w:pPr>
      <w:r w:rsidRPr="00F4440E">
        <w:t>El síndrome de l’esgotament professional. Característiques. Factors desencadenants. Efectes i prevenció.</w:t>
      </w:r>
    </w:p>
    <w:p w:rsidR="00FF1230" w:rsidRPr="00F4440E" w:rsidRDefault="00FF1230" w:rsidP="00FF1230">
      <w:pPr>
        <w:pStyle w:val="Prrafodelista"/>
        <w:numPr>
          <w:ilvl w:val="0"/>
          <w:numId w:val="1"/>
        </w:numPr>
        <w:jc w:val="both"/>
      </w:pPr>
      <w:r w:rsidRPr="00F4440E">
        <w:t>L’ Informe social. Tipus d’informes.</w:t>
      </w:r>
    </w:p>
    <w:p w:rsidR="00FF1230" w:rsidRPr="00F4440E" w:rsidRDefault="00FF1230" w:rsidP="00050620">
      <w:pPr>
        <w:ind w:left="360"/>
        <w:jc w:val="both"/>
      </w:pPr>
    </w:p>
    <w:p w:rsidR="007C61FB" w:rsidRPr="00F4440E" w:rsidRDefault="007C61FB" w:rsidP="005C5E73">
      <w:pPr>
        <w:jc w:val="both"/>
      </w:pPr>
    </w:p>
    <w:p w:rsidR="00095734" w:rsidRPr="00F4440E" w:rsidRDefault="00095734" w:rsidP="005C5E73">
      <w:pPr>
        <w:jc w:val="both"/>
      </w:pPr>
    </w:p>
    <w:p w:rsidR="00095734" w:rsidRPr="00F4440E" w:rsidRDefault="00095734" w:rsidP="005C5E73">
      <w:pPr>
        <w:jc w:val="both"/>
      </w:pPr>
    </w:p>
    <w:p w:rsidR="00095734" w:rsidRPr="00F4440E" w:rsidRDefault="00095734" w:rsidP="005C5E73">
      <w:pPr>
        <w:jc w:val="both"/>
      </w:pPr>
    </w:p>
    <w:sectPr w:rsidR="00095734" w:rsidRPr="00F44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E95"/>
    <w:multiLevelType w:val="hybridMultilevel"/>
    <w:tmpl w:val="449436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B160F"/>
    <w:multiLevelType w:val="hybridMultilevel"/>
    <w:tmpl w:val="33D82D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A"/>
    <w:rsid w:val="00050620"/>
    <w:rsid w:val="000520A5"/>
    <w:rsid w:val="00095734"/>
    <w:rsid w:val="000F7280"/>
    <w:rsid w:val="00163704"/>
    <w:rsid w:val="002751A7"/>
    <w:rsid w:val="002F4379"/>
    <w:rsid w:val="003633DF"/>
    <w:rsid w:val="005C5E73"/>
    <w:rsid w:val="006A3976"/>
    <w:rsid w:val="006F79CC"/>
    <w:rsid w:val="00713A7C"/>
    <w:rsid w:val="00743AA7"/>
    <w:rsid w:val="007C61FB"/>
    <w:rsid w:val="0097346C"/>
    <w:rsid w:val="009D432F"/>
    <w:rsid w:val="00AB44DF"/>
    <w:rsid w:val="00B316AA"/>
    <w:rsid w:val="00B50161"/>
    <w:rsid w:val="00BA13E9"/>
    <w:rsid w:val="00C3112E"/>
    <w:rsid w:val="00DE51E9"/>
    <w:rsid w:val="00E04A00"/>
    <w:rsid w:val="00E17FE9"/>
    <w:rsid w:val="00EB59A6"/>
    <w:rsid w:val="00F4440E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Gomez</dc:creator>
  <cp:lastModifiedBy>Susana Cabeza</cp:lastModifiedBy>
  <cp:revision>3</cp:revision>
  <cp:lastPrinted>2018-06-05T09:47:00Z</cp:lastPrinted>
  <dcterms:created xsi:type="dcterms:W3CDTF">2019-06-03T06:24:00Z</dcterms:created>
  <dcterms:modified xsi:type="dcterms:W3CDTF">2019-06-25T12:47:00Z</dcterms:modified>
</cp:coreProperties>
</file>